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D4" w:rsidRPr="005657D4" w:rsidRDefault="005657D4" w:rsidP="005657D4">
      <w:pPr>
        <w:tabs>
          <w:tab w:val="left" w:pos="1770"/>
        </w:tabs>
        <w:spacing w:line="360" w:lineRule="auto"/>
        <w:ind w:firstLine="720"/>
        <w:jc w:val="both"/>
        <w:rPr>
          <w:rFonts w:ascii="Georgia" w:hAnsi="Georgia"/>
          <w:sz w:val="28"/>
          <w:szCs w:val="28"/>
        </w:rPr>
      </w:pPr>
      <w:r w:rsidRPr="005657D4">
        <w:rPr>
          <w:rFonts w:ascii="Georgia" w:hAnsi="Georgia"/>
          <w:sz w:val="28"/>
          <w:szCs w:val="28"/>
        </w:rPr>
        <w:tab/>
      </w:r>
    </w:p>
    <w:p w:rsidR="005657D4" w:rsidRDefault="005657D4" w:rsidP="005657D4">
      <w:pPr>
        <w:spacing w:line="360" w:lineRule="auto"/>
        <w:ind w:firstLine="720"/>
        <w:jc w:val="both"/>
        <w:rPr>
          <w:rFonts w:ascii="Georgia" w:hAnsi="Georgia"/>
          <w:sz w:val="28"/>
          <w:szCs w:val="28"/>
        </w:rPr>
      </w:pPr>
      <w:proofErr w:type="spellStart"/>
      <w:r w:rsidRPr="005657D4">
        <w:rPr>
          <w:rFonts w:ascii="Georgia" w:hAnsi="Georgia"/>
          <w:sz w:val="28"/>
          <w:szCs w:val="28"/>
        </w:rPr>
        <w:t>Σύλληψις</w:t>
      </w:r>
      <w:proofErr w:type="spellEnd"/>
      <w:r w:rsidRPr="005657D4">
        <w:rPr>
          <w:rFonts w:ascii="Georgia" w:hAnsi="Georgia"/>
          <w:sz w:val="28"/>
          <w:szCs w:val="28"/>
        </w:rPr>
        <w:t xml:space="preserve"> Λυκουρέζου : </w:t>
      </w:r>
      <w:proofErr w:type="spellStart"/>
      <w:r w:rsidRPr="005657D4">
        <w:rPr>
          <w:rFonts w:ascii="Georgia" w:hAnsi="Georgia"/>
          <w:sz w:val="28"/>
          <w:szCs w:val="28"/>
        </w:rPr>
        <w:t>απάντησις</w:t>
      </w:r>
      <w:proofErr w:type="spellEnd"/>
      <w:r w:rsidRPr="005657D4">
        <w:rPr>
          <w:rFonts w:ascii="Georgia" w:hAnsi="Georgia"/>
          <w:sz w:val="28"/>
          <w:szCs w:val="28"/>
        </w:rPr>
        <w:t xml:space="preserve"> εις τούς </w:t>
      </w:r>
      <w:proofErr w:type="spellStart"/>
      <w:r w:rsidRPr="005657D4">
        <w:rPr>
          <w:rFonts w:ascii="Georgia" w:hAnsi="Georgia"/>
          <w:sz w:val="28"/>
          <w:szCs w:val="28"/>
        </w:rPr>
        <w:t>επικριτάς</w:t>
      </w:r>
      <w:proofErr w:type="spellEnd"/>
      <w:r w:rsidRPr="005657D4">
        <w:rPr>
          <w:rFonts w:ascii="Georgia" w:hAnsi="Georgia"/>
          <w:sz w:val="28"/>
          <w:szCs w:val="28"/>
        </w:rPr>
        <w:t xml:space="preserve"> τού Ανακριτού.</w:t>
      </w:r>
    </w:p>
    <w:p w:rsidR="005657D4" w:rsidRPr="005657D4" w:rsidRDefault="005657D4" w:rsidP="005657D4">
      <w:pPr>
        <w:spacing w:line="360" w:lineRule="auto"/>
        <w:ind w:firstLine="720"/>
        <w:jc w:val="both"/>
        <w:rPr>
          <w:rFonts w:ascii="Georgia" w:hAnsi="Georgia"/>
          <w:sz w:val="28"/>
          <w:szCs w:val="28"/>
        </w:rPr>
      </w:pPr>
    </w:p>
    <w:p w:rsidR="00362852" w:rsidRDefault="005657D4" w:rsidP="005657D4">
      <w:pPr>
        <w:spacing w:line="360" w:lineRule="auto"/>
        <w:ind w:firstLine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Ν</w:t>
      </w:r>
      <w:proofErr w:type="spellStart"/>
      <w:r>
        <w:rPr>
          <w:rFonts w:ascii="Georgia" w:hAnsi="Georgia"/>
          <w:sz w:val="24"/>
          <w:szCs w:val="24"/>
          <w:lang w:val="fr-FR"/>
        </w:rPr>
        <w:t>ulla</w:t>
      </w:r>
      <w:proofErr w:type="spellEnd"/>
      <w:r w:rsidRPr="005657D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fr-FR"/>
        </w:rPr>
        <w:t>dies</w:t>
      </w:r>
      <w:r w:rsidRPr="005657D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fr-FR"/>
        </w:rPr>
        <w:t>sine</w:t>
      </w:r>
      <w:r w:rsidRPr="005657D4"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fr-FR"/>
        </w:rPr>
        <w:t>linea</w:t>
      </w:r>
      <w:proofErr w:type="spellEnd"/>
      <w:r w:rsidRPr="005657D4">
        <w:rPr>
          <w:rFonts w:ascii="Georgia" w:hAnsi="Georgia"/>
          <w:sz w:val="24"/>
          <w:szCs w:val="24"/>
        </w:rPr>
        <w:t xml:space="preserve">. </w:t>
      </w:r>
      <w:proofErr w:type="gramStart"/>
      <w:r>
        <w:rPr>
          <w:rFonts w:ascii="Georgia" w:hAnsi="Georgia"/>
          <w:sz w:val="24"/>
          <w:szCs w:val="24"/>
          <w:lang w:val="en-US"/>
        </w:rPr>
        <w:t>K</w:t>
      </w:r>
      <w:proofErr w:type="spellStart"/>
      <w:r>
        <w:rPr>
          <w:rFonts w:ascii="Georgia" w:hAnsi="Georgia"/>
          <w:sz w:val="24"/>
          <w:szCs w:val="24"/>
        </w:rPr>
        <w:t>άθε</w:t>
      </w:r>
      <w:proofErr w:type="spellEnd"/>
      <w:r>
        <w:rPr>
          <w:rFonts w:ascii="Georgia" w:hAnsi="Georgia"/>
          <w:sz w:val="24"/>
          <w:szCs w:val="24"/>
        </w:rPr>
        <w:t xml:space="preserve"> ευκαιρία και μία </w:t>
      </w:r>
      <w:proofErr w:type="spellStart"/>
      <w:r>
        <w:rPr>
          <w:rFonts w:ascii="Georgia" w:hAnsi="Georgia"/>
          <w:sz w:val="24"/>
          <w:szCs w:val="24"/>
        </w:rPr>
        <w:t>αγόρευσις</w:t>
      </w:r>
      <w:proofErr w:type="spellEnd"/>
      <w:r>
        <w:rPr>
          <w:rFonts w:ascii="Georgia" w:hAnsi="Georgia"/>
          <w:sz w:val="24"/>
          <w:szCs w:val="24"/>
        </w:rPr>
        <w:t>.</w:t>
      </w:r>
      <w:proofErr w:type="gramEnd"/>
      <w:r>
        <w:rPr>
          <w:rFonts w:ascii="Georgia" w:hAnsi="Georgia"/>
          <w:sz w:val="24"/>
          <w:szCs w:val="24"/>
        </w:rPr>
        <w:t xml:space="preserve"> Εις τούς</w:t>
      </w:r>
      <w:r w:rsidR="003A1B5C">
        <w:rPr>
          <w:rFonts w:ascii="Georgia" w:hAnsi="Georgia"/>
          <w:sz w:val="24"/>
          <w:szCs w:val="24"/>
        </w:rPr>
        <w:t xml:space="preserve"> επί </w:t>
      </w:r>
      <w:proofErr w:type="spellStart"/>
      <w:r w:rsidR="003A1B5C">
        <w:rPr>
          <w:rFonts w:ascii="Georgia" w:hAnsi="Georgia"/>
          <w:sz w:val="24"/>
          <w:szCs w:val="24"/>
        </w:rPr>
        <w:t>τό</w:t>
      </w:r>
      <w:proofErr w:type="spellEnd"/>
      <w:r w:rsidR="003A1B5C">
        <w:rPr>
          <w:rFonts w:ascii="Georgia" w:hAnsi="Georgia"/>
          <w:sz w:val="24"/>
          <w:szCs w:val="24"/>
        </w:rPr>
        <w:t xml:space="preserve"> πλείστον</w:t>
      </w:r>
      <w:r w:rsidR="00422472">
        <w:rPr>
          <w:rFonts w:ascii="Georgia" w:hAnsi="Georgia"/>
          <w:sz w:val="24"/>
          <w:szCs w:val="24"/>
        </w:rPr>
        <w:t xml:space="preserve"> </w:t>
      </w:r>
      <w:proofErr w:type="spellStart"/>
      <w:r w:rsidR="00422472">
        <w:rPr>
          <w:rFonts w:ascii="Georgia" w:hAnsi="Georgia"/>
          <w:sz w:val="24"/>
          <w:szCs w:val="24"/>
        </w:rPr>
        <w:t>αγνοούντας</w:t>
      </w:r>
      <w:proofErr w:type="spellEnd"/>
      <w:r w:rsidR="00422472">
        <w:rPr>
          <w:rFonts w:ascii="Georgia" w:hAnsi="Georgia"/>
          <w:sz w:val="24"/>
          <w:szCs w:val="24"/>
        </w:rPr>
        <w:t xml:space="preserve"> </w:t>
      </w:r>
      <w:proofErr w:type="spellStart"/>
      <w:r w:rsidR="00422472">
        <w:rPr>
          <w:rFonts w:ascii="Georgia" w:hAnsi="Georgia"/>
          <w:sz w:val="24"/>
          <w:szCs w:val="24"/>
        </w:rPr>
        <w:t>τά</w:t>
      </w:r>
      <w:proofErr w:type="spellEnd"/>
      <w:r w:rsidR="00422472">
        <w:rPr>
          <w:rFonts w:ascii="Georgia" w:hAnsi="Georgia"/>
          <w:sz w:val="24"/>
          <w:szCs w:val="24"/>
        </w:rPr>
        <w:t xml:space="preserve"> στοιχεία </w:t>
      </w:r>
      <w:proofErr w:type="spellStart"/>
      <w:r w:rsidR="00422472">
        <w:rPr>
          <w:rFonts w:ascii="Georgia" w:hAnsi="Georgia"/>
          <w:sz w:val="24"/>
          <w:szCs w:val="24"/>
        </w:rPr>
        <w:t>τών</w:t>
      </w:r>
      <w:proofErr w:type="spellEnd"/>
      <w:r w:rsidR="00422472">
        <w:rPr>
          <w:rFonts w:ascii="Georgia" w:hAnsi="Georgia"/>
          <w:sz w:val="24"/>
          <w:szCs w:val="24"/>
        </w:rPr>
        <w:t xml:space="preserve"> πράξεων και </w:t>
      </w:r>
      <w:proofErr w:type="spellStart"/>
      <w:r w:rsidR="00422472">
        <w:rPr>
          <w:rFonts w:ascii="Georgia" w:hAnsi="Georgia"/>
          <w:sz w:val="24"/>
          <w:szCs w:val="24"/>
        </w:rPr>
        <w:t>τής</w:t>
      </w:r>
      <w:proofErr w:type="spellEnd"/>
      <w:r w:rsidR="00422472">
        <w:rPr>
          <w:rFonts w:ascii="Georgia" w:hAnsi="Georgia"/>
          <w:sz w:val="24"/>
          <w:szCs w:val="24"/>
        </w:rPr>
        <w:t xml:space="preserve"> δικογραφίας αλλά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φωνασκούντας</w:t>
      </w:r>
      <w:proofErr w:type="spellEnd"/>
      <w:r w:rsidR="00422472">
        <w:rPr>
          <w:rFonts w:ascii="Georgia" w:hAnsi="Georgia"/>
          <w:sz w:val="24"/>
          <w:szCs w:val="24"/>
        </w:rPr>
        <w:t xml:space="preserve"> ότι αι συλλήψεις </w:t>
      </w:r>
      <w:proofErr w:type="spellStart"/>
      <w:r w:rsidR="00422472">
        <w:rPr>
          <w:rFonts w:ascii="Georgia" w:hAnsi="Georgia"/>
          <w:sz w:val="24"/>
          <w:szCs w:val="24"/>
        </w:rPr>
        <w:t>τών</w:t>
      </w:r>
      <w:proofErr w:type="spellEnd"/>
      <w:r w:rsidR="00422472">
        <w:rPr>
          <w:rFonts w:ascii="Georgia" w:hAnsi="Georgia"/>
          <w:sz w:val="24"/>
          <w:szCs w:val="24"/>
        </w:rPr>
        <w:t xml:space="preserve"> δικηγόρων Αλεξάνδρου Λυκουρέζου και Θεοδώρου </w:t>
      </w:r>
      <w:proofErr w:type="spellStart"/>
      <w:r w:rsidR="00422472">
        <w:rPr>
          <w:rFonts w:ascii="Georgia" w:hAnsi="Georgia"/>
          <w:sz w:val="24"/>
          <w:szCs w:val="24"/>
        </w:rPr>
        <w:t>Παναγοπούλου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i/>
          <w:sz w:val="24"/>
          <w:szCs w:val="24"/>
        </w:rPr>
        <w:t>«</w:t>
      </w:r>
      <w:r w:rsidR="00422472">
        <w:rPr>
          <w:rFonts w:ascii="Georgia" w:hAnsi="Georgia"/>
          <w:i/>
          <w:sz w:val="24"/>
          <w:szCs w:val="24"/>
        </w:rPr>
        <w:t xml:space="preserve">συνιστούν πράξεις </w:t>
      </w:r>
      <w:r>
        <w:rPr>
          <w:rFonts w:ascii="Georgia" w:hAnsi="Georgia"/>
          <w:i/>
          <w:sz w:val="24"/>
          <w:szCs w:val="24"/>
        </w:rPr>
        <w:t>δικαστική</w:t>
      </w:r>
      <w:r w:rsidR="00422472">
        <w:rPr>
          <w:rFonts w:ascii="Georgia" w:hAnsi="Georgia"/>
          <w:i/>
          <w:sz w:val="24"/>
          <w:szCs w:val="24"/>
        </w:rPr>
        <w:t>ς</w:t>
      </w:r>
      <w:r>
        <w:rPr>
          <w:rFonts w:ascii="Georgia" w:hAnsi="Georgia"/>
          <w:i/>
          <w:sz w:val="24"/>
          <w:szCs w:val="24"/>
        </w:rPr>
        <w:t xml:space="preserve"> αυθαιρεσία</w:t>
      </w:r>
      <w:r w:rsidR="00422472">
        <w:rPr>
          <w:rFonts w:ascii="Georgia" w:hAnsi="Georgia"/>
          <w:i/>
          <w:sz w:val="24"/>
          <w:szCs w:val="24"/>
        </w:rPr>
        <w:t>ς</w:t>
      </w:r>
      <w:r>
        <w:rPr>
          <w:rFonts w:ascii="Georgia" w:hAnsi="Georgia"/>
          <w:i/>
          <w:sz w:val="24"/>
          <w:szCs w:val="24"/>
        </w:rPr>
        <w:t>, δικαστική</w:t>
      </w:r>
      <w:r w:rsidR="00422472">
        <w:rPr>
          <w:rFonts w:ascii="Georgia" w:hAnsi="Georgia"/>
          <w:i/>
          <w:sz w:val="24"/>
          <w:szCs w:val="24"/>
        </w:rPr>
        <w:t>ς</w:t>
      </w:r>
      <w:r>
        <w:rPr>
          <w:rFonts w:ascii="Georgia" w:hAnsi="Georgia"/>
          <w:i/>
          <w:sz w:val="24"/>
          <w:szCs w:val="24"/>
        </w:rPr>
        <w:t xml:space="preserve"> ακρότητα</w:t>
      </w:r>
      <w:r w:rsidR="00422472">
        <w:rPr>
          <w:rFonts w:ascii="Georgia" w:hAnsi="Georgia"/>
          <w:i/>
          <w:sz w:val="24"/>
          <w:szCs w:val="24"/>
        </w:rPr>
        <w:t>ς</w:t>
      </w:r>
      <w:r>
        <w:rPr>
          <w:rFonts w:ascii="Georgia" w:hAnsi="Georgia"/>
          <w:i/>
          <w:sz w:val="24"/>
          <w:szCs w:val="24"/>
        </w:rPr>
        <w:t>»</w:t>
      </w:r>
      <w:r w:rsidR="00422472">
        <w:rPr>
          <w:rFonts w:ascii="Georgia" w:hAnsi="Georgia"/>
          <w:sz w:val="24"/>
          <w:szCs w:val="24"/>
        </w:rPr>
        <w:t xml:space="preserve">, απαντούν </w:t>
      </w:r>
      <w:proofErr w:type="spellStart"/>
      <w:r w:rsidR="00422472">
        <w:rPr>
          <w:rFonts w:ascii="Georgia" w:hAnsi="Georgia"/>
          <w:sz w:val="24"/>
          <w:szCs w:val="24"/>
        </w:rPr>
        <w:t>τό</w:t>
      </w:r>
      <w:proofErr w:type="spellEnd"/>
      <w:r w:rsidR="00422472">
        <w:rPr>
          <w:rFonts w:ascii="Georgia" w:hAnsi="Georgia"/>
          <w:sz w:val="24"/>
          <w:szCs w:val="24"/>
        </w:rPr>
        <w:t xml:space="preserve"> Σύνταγμα (αρ. 6 παρ. 1) και ο </w:t>
      </w:r>
      <w:proofErr w:type="spellStart"/>
      <w:r w:rsidR="00422472">
        <w:rPr>
          <w:rFonts w:ascii="Georgia" w:hAnsi="Georgia"/>
          <w:sz w:val="24"/>
          <w:szCs w:val="24"/>
        </w:rPr>
        <w:t>Κώδιξ</w:t>
      </w:r>
      <w:proofErr w:type="spellEnd"/>
      <w:r w:rsidR="00422472">
        <w:rPr>
          <w:rFonts w:ascii="Georgia" w:hAnsi="Georgia"/>
          <w:sz w:val="24"/>
          <w:szCs w:val="24"/>
        </w:rPr>
        <w:t xml:space="preserve"> Ποινικής Δικονομίας (αρ. 276, 282) : διά μεν </w:t>
      </w:r>
      <w:proofErr w:type="spellStart"/>
      <w:r w:rsidR="00422472">
        <w:rPr>
          <w:rFonts w:ascii="Georgia" w:hAnsi="Georgia"/>
          <w:sz w:val="24"/>
          <w:szCs w:val="24"/>
        </w:rPr>
        <w:t>τό</w:t>
      </w:r>
      <w:proofErr w:type="spellEnd"/>
      <w:r w:rsidR="00422472">
        <w:rPr>
          <w:rFonts w:ascii="Georgia" w:hAnsi="Georgia"/>
          <w:sz w:val="24"/>
          <w:szCs w:val="24"/>
        </w:rPr>
        <w:t xml:space="preserve"> αυτόφωρο κακούργημα </w:t>
      </w:r>
      <w:proofErr w:type="spellStart"/>
      <w:r w:rsidR="00422472">
        <w:rPr>
          <w:rFonts w:ascii="Georgia" w:hAnsi="Georgia"/>
          <w:sz w:val="24"/>
          <w:szCs w:val="24"/>
        </w:rPr>
        <w:t>τής</w:t>
      </w:r>
      <w:proofErr w:type="spellEnd"/>
      <w:r w:rsidR="00422472">
        <w:rPr>
          <w:rFonts w:ascii="Georgia" w:hAnsi="Georgia"/>
          <w:sz w:val="24"/>
          <w:szCs w:val="24"/>
        </w:rPr>
        <w:t xml:space="preserve"> εγκληματικής οργανώσεως δ</w:t>
      </w:r>
      <w:r w:rsidR="00362852">
        <w:rPr>
          <w:rFonts w:ascii="Georgia" w:hAnsi="Georgia"/>
          <w:sz w:val="24"/>
          <w:szCs w:val="24"/>
        </w:rPr>
        <w:t xml:space="preserve">εν </w:t>
      </w:r>
      <w:proofErr w:type="spellStart"/>
      <w:r w:rsidR="00362852">
        <w:rPr>
          <w:rFonts w:ascii="Georgia" w:hAnsi="Georgia"/>
          <w:sz w:val="24"/>
          <w:szCs w:val="24"/>
        </w:rPr>
        <w:t>απητείτο</w:t>
      </w:r>
      <w:proofErr w:type="spellEnd"/>
      <w:r w:rsidR="00362852">
        <w:rPr>
          <w:rFonts w:ascii="Georgia" w:hAnsi="Georgia"/>
          <w:sz w:val="24"/>
          <w:szCs w:val="24"/>
        </w:rPr>
        <w:t xml:space="preserve"> καν ένταλμα συλλήψεώ</w:t>
      </w:r>
      <w:r w:rsidR="00422472">
        <w:rPr>
          <w:rFonts w:ascii="Georgia" w:hAnsi="Georgia"/>
          <w:sz w:val="24"/>
          <w:szCs w:val="24"/>
        </w:rPr>
        <w:t>ς</w:t>
      </w:r>
      <w:r w:rsidR="00362852">
        <w:rPr>
          <w:rFonts w:ascii="Georgia" w:hAnsi="Georgia"/>
          <w:sz w:val="24"/>
          <w:szCs w:val="24"/>
        </w:rPr>
        <w:t xml:space="preserve"> των</w:t>
      </w:r>
      <w:r w:rsidR="00422472">
        <w:rPr>
          <w:rFonts w:ascii="Georgia" w:hAnsi="Georgia"/>
          <w:sz w:val="24"/>
          <w:szCs w:val="24"/>
        </w:rPr>
        <w:t xml:space="preserve">, διά δε </w:t>
      </w:r>
      <w:proofErr w:type="spellStart"/>
      <w:r w:rsidR="00422472">
        <w:rPr>
          <w:rFonts w:ascii="Georgia" w:hAnsi="Georgia"/>
          <w:sz w:val="24"/>
          <w:szCs w:val="24"/>
        </w:rPr>
        <w:t>τό</w:t>
      </w:r>
      <w:proofErr w:type="spellEnd"/>
      <w:r w:rsidR="00362852">
        <w:rPr>
          <w:rFonts w:ascii="Georgia" w:hAnsi="Georgia"/>
          <w:sz w:val="24"/>
          <w:szCs w:val="24"/>
        </w:rPr>
        <w:t xml:space="preserve"> κακούργημα</w:t>
      </w:r>
      <w:r w:rsidR="00422472">
        <w:rPr>
          <w:rFonts w:ascii="Georgia" w:hAnsi="Georgia"/>
          <w:sz w:val="24"/>
          <w:szCs w:val="24"/>
        </w:rPr>
        <w:t xml:space="preserve"> </w:t>
      </w:r>
      <w:proofErr w:type="spellStart"/>
      <w:r w:rsidR="00422472">
        <w:rPr>
          <w:rFonts w:ascii="Georgia" w:hAnsi="Georgia"/>
          <w:sz w:val="24"/>
          <w:szCs w:val="24"/>
        </w:rPr>
        <w:t>τής</w:t>
      </w:r>
      <w:proofErr w:type="spellEnd"/>
      <w:r w:rsidR="00422472">
        <w:rPr>
          <w:rFonts w:ascii="Georgia" w:hAnsi="Georgia"/>
          <w:sz w:val="24"/>
          <w:szCs w:val="24"/>
        </w:rPr>
        <w:t xml:space="preserve"> ιδιαιτέρως διακεκριμένης </w:t>
      </w:r>
      <w:proofErr w:type="spellStart"/>
      <w:r w:rsidR="00422472">
        <w:rPr>
          <w:rFonts w:ascii="Georgia" w:hAnsi="Georgia"/>
          <w:sz w:val="24"/>
          <w:szCs w:val="24"/>
        </w:rPr>
        <w:t>αποπείρας</w:t>
      </w:r>
      <w:proofErr w:type="spellEnd"/>
      <w:r w:rsidR="00422472">
        <w:rPr>
          <w:rFonts w:ascii="Georgia" w:hAnsi="Georgia"/>
          <w:sz w:val="24"/>
          <w:szCs w:val="24"/>
        </w:rPr>
        <w:t xml:space="preserve"> εκβιάσεως</w:t>
      </w:r>
      <w:r w:rsidR="00362852">
        <w:rPr>
          <w:rFonts w:ascii="Georgia" w:hAnsi="Georgia"/>
          <w:sz w:val="24"/>
          <w:szCs w:val="24"/>
        </w:rPr>
        <w:t xml:space="preserve"> κατά </w:t>
      </w:r>
      <w:proofErr w:type="spellStart"/>
      <w:r w:rsidR="00362852">
        <w:rPr>
          <w:rFonts w:ascii="Georgia" w:hAnsi="Georgia"/>
          <w:sz w:val="24"/>
          <w:szCs w:val="24"/>
        </w:rPr>
        <w:t>συναυτουργίαν</w:t>
      </w:r>
      <w:proofErr w:type="spellEnd"/>
      <w:r w:rsidR="00422472">
        <w:rPr>
          <w:rFonts w:ascii="Georgia" w:hAnsi="Georgia"/>
          <w:sz w:val="24"/>
          <w:szCs w:val="24"/>
        </w:rPr>
        <w:t xml:space="preserve">, τελεσθείσης </w:t>
      </w:r>
      <w:proofErr w:type="spellStart"/>
      <w:r w:rsidR="00422472">
        <w:rPr>
          <w:rFonts w:ascii="Georgia" w:hAnsi="Georgia"/>
          <w:sz w:val="24"/>
          <w:szCs w:val="24"/>
        </w:rPr>
        <w:t>δι</w:t>
      </w:r>
      <w:proofErr w:type="spellEnd"/>
      <w:r w:rsidR="00422472">
        <w:rPr>
          <w:rFonts w:ascii="Georgia" w:hAnsi="Georgia"/>
          <w:sz w:val="24"/>
          <w:szCs w:val="24"/>
        </w:rPr>
        <w:t xml:space="preserve">’ απειλών ηνωμένων με </w:t>
      </w:r>
      <w:proofErr w:type="spellStart"/>
      <w:r w:rsidR="00422472">
        <w:rPr>
          <w:rFonts w:ascii="Georgia" w:hAnsi="Georgia"/>
          <w:sz w:val="24"/>
          <w:szCs w:val="24"/>
        </w:rPr>
        <w:t>επικείμενον</w:t>
      </w:r>
      <w:proofErr w:type="spellEnd"/>
      <w:r w:rsidR="00422472">
        <w:rPr>
          <w:rFonts w:ascii="Georgia" w:hAnsi="Georgia"/>
          <w:sz w:val="24"/>
          <w:szCs w:val="24"/>
        </w:rPr>
        <w:t xml:space="preserve"> </w:t>
      </w:r>
      <w:proofErr w:type="spellStart"/>
      <w:r w:rsidR="00422472">
        <w:rPr>
          <w:rFonts w:ascii="Georgia" w:hAnsi="Georgia"/>
          <w:sz w:val="24"/>
          <w:szCs w:val="24"/>
        </w:rPr>
        <w:t>κίνδυνον</w:t>
      </w:r>
      <w:proofErr w:type="spellEnd"/>
      <w:r w:rsidR="00422472">
        <w:rPr>
          <w:rFonts w:ascii="Georgia" w:hAnsi="Georgia"/>
          <w:sz w:val="24"/>
          <w:szCs w:val="24"/>
        </w:rPr>
        <w:t xml:space="preserve"> ζωής ή σώματος, τιμωρουμένης με </w:t>
      </w:r>
      <w:proofErr w:type="spellStart"/>
      <w:r w:rsidR="00422472">
        <w:rPr>
          <w:rFonts w:ascii="Georgia" w:hAnsi="Georgia"/>
          <w:sz w:val="24"/>
          <w:szCs w:val="24"/>
        </w:rPr>
        <w:t>τήν</w:t>
      </w:r>
      <w:proofErr w:type="spellEnd"/>
      <w:r w:rsidR="00422472">
        <w:rPr>
          <w:rFonts w:ascii="Georgia" w:hAnsi="Georgia"/>
          <w:sz w:val="24"/>
          <w:szCs w:val="24"/>
        </w:rPr>
        <w:t xml:space="preserve"> </w:t>
      </w:r>
      <w:proofErr w:type="spellStart"/>
      <w:r w:rsidR="00422472">
        <w:rPr>
          <w:rFonts w:ascii="Georgia" w:hAnsi="Georgia"/>
          <w:sz w:val="24"/>
          <w:szCs w:val="24"/>
        </w:rPr>
        <w:t>ποινήν</w:t>
      </w:r>
      <w:proofErr w:type="spellEnd"/>
      <w:r w:rsidR="00422472">
        <w:rPr>
          <w:rFonts w:ascii="Georgia" w:hAnsi="Georgia"/>
          <w:sz w:val="24"/>
          <w:szCs w:val="24"/>
        </w:rPr>
        <w:t xml:space="preserve"> </w:t>
      </w:r>
      <w:proofErr w:type="spellStart"/>
      <w:r w:rsidR="00422472">
        <w:rPr>
          <w:rFonts w:ascii="Georgia" w:hAnsi="Georgia"/>
          <w:sz w:val="24"/>
          <w:szCs w:val="24"/>
        </w:rPr>
        <w:t>τής</w:t>
      </w:r>
      <w:proofErr w:type="spellEnd"/>
      <w:r w:rsidR="00422472">
        <w:rPr>
          <w:rFonts w:ascii="Georgia" w:hAnsi="Georgia"/>
          <w:sz w:val="24"/>
          <w:szCs w:val="24"/>
        </w:rPr>
        <w:t xml:space="preserve"> ληστείας, διά </w:t>
      </w:r>
      <w:proofErr w:type="spellStart"/>
      <w:r w:rsidR="00422472">
        <w:rPr>
          <w:rFonts w:ascii="Georgia" w:hAnsi="Georgia"/>
          <w:sz w:val="24"/>
          <w:szCs w:val="24"/>
        </w:rPr>
        <w:t>τό</w:t>
      </w:r>
      <w:proofErr w:type="spellEnd"/>
      <w:r w:rsidR="00422472">
        <w:rPr>
          <w:rFonts w:ascii="Georgia" w:hAnsi="Georgia"/>
          <w:sz w:val="24"/>
          <w:szCs w:val="24"/>
        </w:rPr>
        <w:t xml:space="preserve"> οποίον επίσης κατηγορούνται, ο Ανακριτής </w:t>
      </w:r>
      <w:proofErr w:type="spellStart"/>
      <w:r w:rsidR="00422472">
        <w:rPr>
          <w:rFonts w:ascii="Georgia" w:hAnsi="Georgia"/>
          <w:sz w:val="24"/>
          <w:szCs w:val="24"/>
        </w:rPr>
        <w:t>εδικαιούτο</w:t>
      </w:r>
      <w:proofErr w:type="spellEnd"/>
      <w:r w:rsidR="00422472">
        <w:rPr>
          <w:rFonts w:ascii="Georgia" w:hAnsi="Georgia"/>
          <w:sz w:val="24"/>
          <w:szCs w:val="24"/>
        </w:rPr>
        <w:t xml:space="preserve"> και </w:t>
      </w:r>
      <w:proofErr w:type="spellStart"/>
      <w:r w:rsidR="00422472">
        <w:rPr>
          <w:rFonts w:ascii="Georgia" w:hAnsi="Georgia"/>
          <w:sz w:val="24"/>
          <w:szCs w:val="24"/>
        </w:rPr>
        <w:t>ώφειλε</w:t>
      </w:r>
      <w:proofErr w:type="spellEnd"/>
      <w:r w:rsidR="00422472">
        <w:rPr>
          <w:rFonts w:ascii="Georgia" w:hAnsi="Georgia"/>
          <w:sz w:val="24"/>
          <w:szCs w:val="24"/>
        </w:rPr>
        <w:t xml:space="preserve"> να </w:t>
      </w:r>
      <w:proofErr w:type="spellStart"/>
      <w:r w:rsidR="00422472">
        <w:rPr>
          <w:rFonts w:ascii="Georgia" w:hAnsi="Georgia"/>
          <w:sz w:val="24"/>
          <w:szCs w:val="24"/>
        </w:rPr>
        <w:t>εκδώση</w:t>
      </w:r>
      <w:proofErr w:type="spellEnd"/>
      <w:r w:rsidR="00422472">
        <w:rPr>
          <w:rFonts w:ascii="Georgia" w:hAnsi="Georgia"/>
          <w:sz w:val="24"/>
          <w:szCs w:val="24"/>
        </w:rPr>
        <w:t xml:space="preserve"> εντάλματα συλλήψεώς των, εάν</w:t>
      </w:r>
      <w:r w:rsidR="00362852">
        <w:rPr>
          <w:rFonts w:ascii="Georgia" w:hAnsi="Georgia"/>
          <w:sz w:val="24"/>
          <w:szCs w:val="24"/>
        </w:rPr>
        <w:t xml:space="preserve">, κατά </w:t>
      </w:r>
      <w:proofErr w:type="spellStart"/>
      <w:r w:rsidR="00362852">
        <w:rPr>
          <w:rFonts w:ascii="Georgia" w:hAnsi="Georgia"/>
          <w:sz w:val="24"/>
          <w:szCs w:val="24"/>
        </w:rPr>
        <w:t>τήν</w:t>
      </w:r>
      <w:proofErr w:type="spellEnd"/>
      <w:r w:rsidR="00362852">
        <w:rPr>
          <w:rFonts w:ascii="Georgia" w:hAnsi="Georgia"/>
          <w:sz w:val="24"/>
          <w:szCs w:val="24"/>
        </w:rPr>
        <w:t xml:space="preserve"> κρίσιν του,</w:t>
      </w:r>
      <w:r w:rsidR="00422472">
        <w:rPr>
          <w:rFonts w:ascii="Georgia" w:hAnsi="Georgia"/>
          <w:sz w:val="24"/>
          <w:szCs w:val="24"/>
        </w:rPr>
        <w:t xml:space="preserve"> υφίστανται </w:t>
      </w:r>
      <w:proofErr w:type="spellStart"/>
      <w:r w:rsidR="00422472">
        <w:rPr>
          <w:rFonts w:ascii="Georgia" w:hAnsi="Georgia"/>
          <w:sz w:val="24"/>
          <w:szCs w:val="24"/>
        </w:rPr>
        <w:t>αποχρώσαι</w:t>
      </w:r>
      <w:proofErr w:type="spellEnd"/>
      <w:r w:rsidR="00362852">
        <w:rPr>
          <w:rFonts w:ascii="Georgia" w:hAnsi="Georgia"/>
          <w:sz w:val="24"/>
          <w:szCs w:val="24"/>
        </w:rPr>
        <w:t xml:space="preserve"> ενδείξεις ενοχής των και</w:t>
      </w:r>
      <w:r w:rsidR="003A1B5C">
        <w:rPr>
          <w:rFonts w:ascii="Georgia" w:hAnsi="Georgia"/>
          <w:sz w:val="24"/>
          <w:szCs w:val="24"/>
        </w:rPr>
        <w:t xml:space="preserve"> υπήρχε</w:t>
      </w:r>
      <w:r w:rsidR="00362852">
        <w:rPr>
          <w:rFonts w:ascii="Georgia" w:hAnsi="Georgia"/>
          <w:sz w:val="24"/>
          <w:szCs w:val="24"/>
        </w:rPr>
        <w:t xml:space="preserve"> κίνδυνος διαπράξεως νέων εγκλημάτων</w:t>
      </w:r>
      <w:r w:rsidR="003A1B5C">
        <w:rPr>
          <w:rFonts w:ascii="Georgia" w:hAnsi="Georgia"/>
          <w:sz w:val="24"/>
          <w:szCs w:val="24"/>
        </w:rPr>
        <w:t xml:space="preserve">, εάν </w:t>
      </w:r>
      <w:proofErr w:type="spellStart"/>
      <w:r w:rsidR="003A1B5C">
        <w:rPr>
          <w:rFonts w:ascii="Georgia" w:hAnsi="Georgia"/>
          <w:sz w:val="24"/>
          <w:szCs w:val="24"/>
        </w:rPr>
        <w:t>εκαλούντο</w:t>
      </w:r>
      <w:proofErr w:type="spellEnd"/>
      <w:r w:rsidR="003A1B5C">
        <w:rPr>
          <w:rFonts w:ascii="Georgia" w:hAnsi="Georgia"/>
          <w:sz w:val="24"/>
          <w:szCs w:val="24"/>
        </w:rPr>
        <w:t xml:space="preserve"> προς </w:t>
      </w:r>
      <w:proofErr w:type="spellStart"/>
      <w:r w:rsidR="003A1B5C">
        <w:rPr>
          <w:rFonts w:ascii="Georgia" w:hAnsi="Georgia"/>
          <w:sz w:val="24"/>
          <w:szCs w:val="24"/>
        </w:rPr>
        <w:t>απολογίαν</w:t>
      </w:r>
      <w:proofErr w:type="spellEnd"/>
      <w:r w:rsidR="003A1B5C">
        <w:rPr>
          <w:rFonts w:ascii="Georgia" w:hAnsi="Georgia"/>
          <w:sz w:val="24"/>
          <w:szCs w:val="24"/>
        </w:rPr>
        <w:t xml:space="preserve"> και μέχρι </w:t>
      </w:r>
      <w:proofErr w:type="spellStart"/>
      <w:r w:rsidR="003A1B5C">
        <w:rPr>
          <w:rFonts w:ascii="Georgia" w:hAnsi="Georgia"/>
          <w:sz w:val="24"/>
          <w:szCs w:val="24"/>
        </w:rPr>
        <w:t>τής</w:t>
      </w:r>
      <w:proofErr w:type="spellEnd"/>
      <w:r w:rsidR="003A1B5C">
        <w:rPr>
          <w:rFonts w:ascii="Georgia" w:hAnsi="Georgia"/>
          <w:sz w:val="24"/>
          <w:szCs w:val="24"/>
        </w:rPr>
        <w:t xml:space="preserve"> λήψεώς της</w:t>
      </w:r>
      <w:r w:rsidR="00362852">
        <w:rPr>
          <w:rFonts w:ascii="Georgia" w:hAnsi="Georgia"/>
          <w:sz w:val="24"/>
          <w:szCs w:val="24"/>
        </w:rPr>
        <w:t>, ακόμη και αν δεν είναι ύποπτοι φυγής.</w:t>
      </w:r>
    </w:p>
    <w:p w:rsidR="00362852" w:rsidRDefault="00362852" w:rsidP="005657D4">
      <w:pPr>
        <w:spacing w:line="360" w:lineRule="auto"/>
        <w:ind w:firstLine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Μνήμονες </w:t>
      </w:r>
      <w:proofErr w:type="spellStart"/>
      <w:r>
        <w:rPr>
          <w:rFonts w:ascii="Georgia" w:hAnsi="Georgia"/>
          <w:sz w:val="24"/>
          <w:szCs w:val="24"/>
        </w:rPr>
        <w:t>τής</w:t>
      </w:r>
      <w:proofErr w:type="spellEnd"/>
      <w:r>
        <w:rPr>
          <w:rFonts w:ascii="Georgia" w:hAnsi="Georgia"/>
          <w:sz w:val="24"/>
          <w:szCs w:val="24"/>
        </w:rPr>
        <w:t xml:space="preserve"> δολοφονίας τού δικηγόρου Μιχαήλ </w:t>
      </w:r>
      <w:proofErr w:type="spellStart"/>
      <w:r>
        <w:rPr>
          <w:rFonts w:ascii="Georgia" w:hAnsi="Georgia"/>
          <w:sz w:val="24"/>
          <w:szCs w:val="24"/>
        </w:rPr>
        <w:t>Ζαφειροπούλου</w:t>
      </w:r>
      <w:proofErr w:type="spellEnd"/>
      <w:r w:rsidR="003A1B5C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ημείς οι συνάδελφοί του οφείλομε κατά μείζονα </w:t>
      </w:r>
      <w:proofErr w:type="spellStart"/>
      <w:r>
        <w:rPr>
          <w:rFonts w:ascii="Georgia" w:hAnsi="Georgia"/>
          <w:sz w:val="24"/>
          <w:szCs w:val="24"/>
        </w:rPr>
        <w:t>λόγον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σεβασμόν</w:t>
      </w:r>
      <w:proofErr w:type="spellEnd"/>
      <w:r>
        <w:rPr>
          <w:rFonts w:ascii="Georgia" w:hAnsi="Georgia"/>
          <w:sz w:val="24"/>
          <w:szCs w:val="24"/>
        </w:rPr>
        <w:t xml:space="preserve"> εις </w:t>
      </w:r>
      <w:proofErr w:type="spellStart"/>
      <w:r>
        <w:rPr>
          <w:rFonts w:ascii="Georgia" w:hAnsi="Georgia"/>
          <w:sz w:val="24"/>
          <w:szCs w:val="24"/>
        </w:rPr>
        <w:t>τό</w:t>
      </w:r>
      <w:proofErr w:type="spellEnd"/>
      <w:r>
        <w:rPr>
          <w:rFonts w:ascii="Georgia" w:hAnsi="Georgia"/>
          <w:sz w:val="24"/>
          <w:szCs w:val="24"/>
        </w:rPr>
        <w:t xml:space="preserve"> Σύνταγμα, </w:t>
      </w:r>
      <w:proofErr w:type="spellStart"/>
      <w:r>
        <w:rPr>
          <w:rFonts w:ascii="Georgia" w:hAnsi="Georgia"/>
          <w:sz w:val="24"/>
          <w:szCs w:val="24"/>
        </w:rPr>
        <w:t>τόν</w:t>
      </w:r>
      <w:proofErr w:type="spellEnd"/>
      <w:r>
        <w:rPr>
          <w:rFonts w:ascii="Georgia" w:hAnsi="Georgia"/>
          <w:sz w:val="24"/>
          <w:szCs w:val="24"/>
        </w:rPr>
        <w:t xml:space="preserve"> Κώδικα Ποινικής Δικονομίας και </w:t>
      </w:r>
      <w:proofErr w:type="spellStart"/>
      <w:r>
        <w:rPr>
          <w:rFonts w:ascii="Georgia" w:hAnsi="Georgia"/>
          <w:sz w:val="24"/>
          <w:szCs w:val="24"/>
        </w:rPr>
        <w:t>τήν</w:t>
      </w:r>
      <w:proofErr w:type="spellEnd"/>
      <w:r>
        <w:rPr>
          <w:rFonts w:ascii="Georgia" w:hAnsi="Georgia"/>
          <w:sz w:val="24"/>
          <w:szCs w:val="24"/>
        </w:rPr>
        <w:t xml:space="preserve"> μνήμην του.</w:t>
      </w:r>
    </w:p>
    <w:p w:rsidR="002148B1" w:rsidRDefault="00362852" w:rsidP="005657D4">
      <w:pPr>
        <w:spacing w:line="360" w:lineRule="auto"/>
        <w:ind w:firstLine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422472">
        <w:rPr>
          <w:rFonts w:ascii="Georgia" w:hAnsi="Georgia"/>
          <w:sz w:val="24"/>
          <w:szCs w:val="24"/>
        </w:rPr>
        <w:t xml:space="preserve"> </w:t>
      </w:r>
    </w:p>
    <w:p w:rsidR="00362852" w:rsidRDefault="00362852" w:rsidP="005657D4">
      <w:pPr>
        <w:spacing w:line="360" w:lineRule="auto"/>
        <w:ind w:firstLine="720"/>
        <w:jc w:val="both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Σπυρίδων </w:t>
      </w:r>
      <w:proofErr w:type="spellStart"/>
      <w:r>
        <w:rPr>
          <w:rFonts w:ascii="Georgia" w:hAnsi="Georgia"/>
          <w:i/>
          <w:sz w:val="24"/>
          <w:szCs w:val="24"/>
        </w:rPr>
        <w:t>Αλφαντάκης</w:t>
      </w:r>
      <w:proofErr w:type="spellEnd"/>
    </w:p>
    <w:p w:rsidR="00362852" w:rsidRPr="00362852" w:rsidRDefault="00362852" w:rsidP="005657D4">
      <w:pPr>
        <w:spacing w:line="360" w:lineRule="auto"/>
        <w:ind w:firstLine="720"/>
        <w:jc w:val="both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Δ.Ν., Δικηγόρος παρ’ </w:t>
      </w:r>
      <w:proofErr w:type="spellStart"/>
      <w:r>
        <w:rPr>
          <w:rFonts w:ascii="Georgia" w:hAnsi="Georgia"/>
          <w:i/>
          <w:sz w:val="24"/>
          <w:szCs w:val="24"/>
        </w:rPr>
        <w:t>Αρείω</w:t>
      </w:r>
      <w:proofErr w:type="spellEnd"/>
      <w:r>
        <w:rPr>
          <w:rFonts w:ascii="Georgia" w:hAnsi="Georgia"/>
          <w:i/>
          <w:sz w:val="24"/>
          <w:szCs w:val="24"/>
        </w:rPr>
        <w:t xml:space="preserve"> Πάγω</w:t>
      </w:r>
    </w:p>
    <w:sectPr w:rsidR="00362852" w:rsidRPr="00362852" w:rsidSect="002148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626F3"/>
    <w:rsid w:val="000B4E7E"/>
    <w:rsid w:val="002148B1"/>
    <w:rsid w:val="00362852"/>
    <w:rsid w:val="003A1B5C"/>
    <w:rsid w:val="00422472"/>
    <w:rsid w:val="0051100A"/>
    <w:rsid w:val="005657D4"/>
    <w:rsid w:val="007E0BB9"/>
    <w:rsid w:val="00B1298F"/>
    <w:rsid w:val="00C626F3"/>
    <w:rsid w:val="00D23139"/>
    <w:rsid w:val="00E2688B"/>
    <w:rsid w:val="00E91EEF"/>
    <w:rsid w:val="00EF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ΝΙΚΟΣ</cp:lastModifiedBy>
  <cp:revision>2</cp:revision>
  <dcterms:created xsi:type="dcterms:W3CDTF">2019-04-20T20:39:00Z</dcterms:created>
  <dcterms:modified xsi:type="dcterms:W3CDTF">2019-04-20T20:39:00Z</dcterms:modified>
</cp:coreProperties>
</file>